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331845" cy="4443095"/>
            <wp:effectExtent l="0" t="0" r="5715" b="6985"/>
            <wp:docPr id="1" name="图片 1" descr="BYBI{D]VA7QQ)7}}RU7`_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YBI{D]VA7QQ)7}}RU7`_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徐一凡 19403 上海理工大学 医学技术（检验技术）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毕业寄语：前途似海，来日方长！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e836ad11-8f47-4d53-b3c9-1c52a84f5a06"/>
  </w:docVars>
  <w:rsids>
    <w:rsidRoot w:val="45473D2D"/>
    <w:rsid w:val="45473D2D"/>
    <w:rsid w:val="5C2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39</Characters>
  <Lines>0</Lines>
  <Paragraphs>0</Paragraphs>
  <TotalTime>15</TotalTime>
  <ScaleCrop>false</ScaleCrop>
  <LinksUpToDate>false</LinksUpToDate>
  <CharactersWithSpaces>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2023-05-31T07:35:00Z</dcterms:created>
  <dc:creator>倾城、半夏</dc:creator>
  <cp:lastModifiedBy>璐雪</cp:lastModifiedBy>
  <dcterms:modified xsi:type="dcterms:W3CDTF">2025-05-06T08:21:49Z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4D4871D9F1784A409EB9EAC4DFBE7354_11</vt:lpwstr>
  </property>
</Properties>
</file>