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771A" w14:textId="77777777" w:rsidR="009230AD" w:rsidRDefault="00000000">
      <w:pPr>
        <w:spacing w:line="360" w:lineRule="auto"/>
        <w:jc w:val="center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蒋丽娜</w:t>
      </w:r>
      <w:r>
        <w:rPr>
          <w:rFonts w:ascii="Times New Roman" w:eastAsia="仿宋" w:hAnsi="Times New Roman"/>
          <w:b/>
          <w:sz w:val="24"/>
          <w:szCs w:val="24"/>
        </w:rPr>
        <w:t>个人简介</w:t>
      </w:r>
    </w:p>
    <w:p w14:paraId="73A21CF9" w14:textId="77777777" w:rsidR="009230AD" w:rsidRDefault="00000000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A9916F" wp14:editId="063D4737">
            <wp:simplePos x="0" y="0"/>
            <wp:positionH relativeFrom="column">
              <wp:posOffset>48260</wp:posOffset>
            </wp:positionH>
            <wp:positionV relativeFrom="paragraph">
              <wp:posOffset>78740</wp:posOffset>
            </wp:positionV>
            <wp:extent cx="1829435" cy="1829435"/>
            <wp:effectExtent l="0" t="0" r="18415" b="18415"/>
            <wp:wrapSquare wrapText="bothSides"/>
            <wp:docPr id="2" name="图片 2" descr="河北北方学院  河北省“三三三人才工程“第三层次人选 蒋丽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河北北方学院  河北省“三三三人才工程“第三层次人选 蒋丽娜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hint="eastAsia"/>
          <w:sz w:val="24"/>
          <w:szCs w:val="24"/>
        </w:rPr>
        <w:t>蒋丽娜，女，汉族，</w:t>
      </w:r>
      <w:r>
        <w:rPr>
          <w:rFonts w:ascii="Times New Roman" w:eastAsia="仿宋" w:hAnsi="Times New Roman"/>
          <w:sz w:val="24"/>
          <w:szCs w:val="24"/>
        </w:rPr>
        <w:t>19</w:t>
      </w:r>
      <w:r>
        <w:rPr>
          <w:rFonts w:ascii="Times New Roman" w:eastAsia="仿宋" w:hAnsi="Times New Roman" w:hint="eastAsia"/>
          <w:sz w:val="24"/>
          <w:szCs w:val="24"/>
        </w:rPr>
        <w:t>79</w:t>
      </w:r>
      <w:r>
        <w:rPr>
          <w:rFonts w:ascii="Times New Roman" w:eastAsia="仿宋" w:hAnsi="Times New Roman" w:hint="eastAsia"/>
          <w:sz w:val="24"/>
          <w:szCs w:val="24"/>
        </w:rPr>
        <w:t>年</w:t>
      </w:r>
      <w:r>
        <w:rPr>
          <w:rFonts w:ascii="Times New Roman" w:eastAsia="仿宋" w:hAnsi="Times New Roman"/>
          <w:sz w:val="24"/>
          <w:szCs w:val="24"/>
        </w:rPr>
        <w:t>12</w:t>
      </w:r>
      <w:r>
        <w:rPr>
          <w:rFonts w:ascii="Times New Roman" w:eastAsia="仿宋" w:hAnsi="Times New Roman" w:hint="eastAsia"/>
          <w:sz w:val="24"/>
          <w:szCs w:val="24"/>
        </w:rPr>
        <w:t>月出生，</w:t>
      </w:r>
      <w:r>
        <w:rPr>
          <w:rFonts w:ascii="Times New Roman" w:eastAsia="仿宋" w:hAnsi="Times New Roman" w:hint="eastAsia"/>
          <w:sz w:val="24"/>
          <w:szCs w:val="24"/>
        </w:rPr>
        <w:t>2017</w:t>
      </w:r>
      <w:r>
        <w:rPr>
          <w:rFonts w:ascii="Times New Roman" w:eastAsia="仿宋" w:hAnsi="Times New Roman" w:hint="eastAsia"/>
          <w:sz w:val="24"/>
          <w:szCs w:val="24"/>
        </w:rPr>
        <w:t>年博士毕业于吉林大学基础医学院免疫学专业，医学教授，硕士生导师。现任医学检验学院</w:t>
      </w:r>
      <w:r>
        <w:rPr>
          <w:rFonts w:ascii="宋体" w:eastAsia="仿宋" w:hAnsi="宋体" w:cs="宋体" w:hint="eastAsia"/>
          <w:sz w:val="24"/>
          <w:szCs w:val="24"/>
        </w:rPr>
        <w:t>免疫教研室副主任</w:t>
      </w:r>
      <w:r>
        <w:rPr>
          <w:rFonts w:ascii="Times New Roman" w:eastAsia="仿宋" w:hAnsi="Times New Roman" w:hint="eastAsia"/>
          <w:sz w:val="24"/>
          <w:szCs w:val="24"/>
        </w:rPr>
        <w:t>、河北省免疫学会理事。主讲本科生《医学免疫学》、《临床免疫学检验》等课程，参编《医学免疫学》、《急危重症免疫学》、《临床免疫学检验技术》等教材多部。科研长期致力于研究肿瘤坏死因子α诱导蛋白</w:t>
      </w:r>
      <w:r>
        <w:rPr>
          <w:rFonts w:ascii="Times New Roman" w:eastAsia="仿宋" w:hAnsi="Times New Roman" w:hint="eastAsia"/>
          <w:sz w:val="24"/>
          <w:szCs w:val="24"/>
        </w:rPr>
        <w:t>8</w:t>
      </w:r>
      <w:r>
        <w:rPr>
          <w:rFonts w:ascii="Times New Roman" w:eastAsia="仿宋" w:hAnsi="Times New Roman" w:hint="eastAsia"/>
          <w:sz w:val="24"/>
          <w:szCs w:val="24"/>
        </w:rPr>
        <w:t>样分子</w:t>
      </w:r>
      <w:r>
        <w:rPr>
          <w:rFonts w:ascii="Times New Roman" w:eastAsia="仿宋" w:hAnsi="Times New Roman" w:hint="eastAsia"/>
          <w:sz w:val="24"/>
          <w:szCs w:val="24"/>
        </w:rPr>
        <w:t>2</w:t>
      </w:r>
      <w:r>
        <w:rPr>
          <w:rFonts w:ascii="Times New Roman" w:eastAsia="仿宋" w:hAnsi="Times New Roman" w:hint="eastAsia"/>
          <w:sz w:val="24"/>
          <w:szCs w:val="24"/>
        </w:rPr>
        <w:t>（</w:t>
      </w:r>
      <w:r>
        <w:rPr>
          <w:rFonts w:ascii="Times New Roman" w:eastAsia="仿宋" w:hAnsi="Times New Roman" w:hint="eastAsia"/>
          <w:sz w:val="24"/>
          <w:szCs w:val="24"/>
        </w:rPr>
        <w:t>TIPE2</w:t>
      </w:r>
      <w:r>
        <w:rPr>
          <w:rFonts w:ascii="Times New Roman" w:eastAsia="仿宋" w:hAnsi="Times New Roman" w:hint="eastAsia"/>
          <w:sz w:val="24"/>
          <w:szCs w:val="24"/>
        </w:rPr>
        <w:t>）在失血性休克等重症休克后免疫功能紊乱中的作用及分子机制。以</w:t>
      </w:r>
      <w:r>
        <w:rPr>
          <w:rFonts w:ascii="Times New Roman" w:eastAsia="仿宋" w:hAnsi="Times New Roman" w:hint="eastAsia"/>
          <w:sz w:val="24"/>
          <w:szCs w:val="24"/>
        </w:rPr>
        <w:t>TIPE2</w:t>
      </w:r>
      <w:r>
        <w:rPr>
          <w:rFonts w:ascii="Times New Roman" w:eastAsia="仿宋" w:hAnsi="Times New Roman" w:hint="eastAsia"/>
          <w:sz w:val="24"/>
          <w:szCs w:val="24"/>
        </w:rPr>
        <w:t>为切入点，从免疫学角度探寻能够为临床上失血性休克的早期诊断、治疗及预后提供有价值的分子靶标。主持国家自然科学青年基金、河北省自然科学基金面上项目，河北省教育厅重点项目、参加并完成国家级、省厅级项目多项。发表</w:t>
      </w:r>
      <w:r>
        <w:rPr>
          <w:rFonts w:ascii="Times New Roman" w:eastAsia="仿宋" w:hAnsi="Times New Roman" w:hint="eastAsia"/>
          <w:sz w:val="24"/>
          <w:szCs w:val="24"/>
        </w:rPr>
        <w:t>SCI</w:t>
      </w:r>
      <w:r>
        <w:rPr>
          <w:rFonts w:ascii="Times New Roman" w:eastAsia="仿宋" w:hAnsi="Times New Roman" w:hint="eastAsia"/>
          <w:sz w:val="24"/>
          <w:szCs w:val="24"/>
        </w:rPr>
        <w:t>和中文核心学术论文五十多篇，其中二区</w:t>
      </w:r>
      <w:r>
        <w:rPr>
          <w:rFonts w:ascii="Times New Roman" w:eastAsia="仿宋" w:hAnsi="Times New Roman" w:hint="eastAsia"/>
          <w:sz w:val="24"/>
          <w:szCs w:val="24"/>
        </w:rPr>
        <w:t>SCI</w:t>
      </w:r>
      <w:r>
        <w:rPr>
          <w:rFonts w:ascii="Times New Roman" w:eastAsia="仿宋" w:hAnsi="Times New Roman" w:hint="eastAsia"/>
          <w:sz w:val="24"/>
          <w:szCs w:val="24"/>
        </w:rPr>
        <w:t>文章五篇。以第二完成人参与的教学成果“医学检验技术专业英语教学的改革与实践”荣获</w:t>
      </w:r>
      <w:r>
        <w:rPr>
          <w:rFonts w:ascii="Times New Roman" w:eastAsia="仿宋" w:hAnsi="Times New Roman" w:hint="eastAsia"/>
          <w:sz w:val="24"/>
          <w:szCs w:val="24"/>
        </w:rPr>
        <w:t xml:space="preserve"> 2019 </w:t>
      </w:r>
      <w:r>
        <w:rPr>
          <w:rFonts w:ascii="Times New Roman" w:eastAsia="仿宋" w:hAnsi="Times New Roman" w:hint="eastAsia"/>
          <w:sz w:val="24"/>
          <w:szCs w:val="24"/>
        </w:rPr>
        <w:t>年第八届河北省高等教育教学成果奖三等奖。作为硕士研究生导师，承担免疫学、临床检验诊断学专业的研究生培养工作，并参与指导多名硕士研究生的培养。</w:t>
      </w:r>
      <w:r>
        <w:rPr>
          <w:rFonts w:ascii="Times New Roman" w:eastAsia="仿宋" w:hAnsi="Times New Roman" w:hint="eastAsia"/>
          <w:sz w:val="24"/>
          <w:szCs w:val="24"/>
        </w:rPr>
        <w:t>2019</w:t>
      </w:r>
      <w:r>
        <w:rPr>
          <w:rFonts w:ascii="Times New Roman" w:eastAsia="仿宋" w:hAnsi="Times New Roman" w:hint="eastAsia"/>
          <w:sz w:val="24"/>
          <w:szCs w:val="24"/>
        </w:rPr>
        <w:t>年被学校聘为高层次人才四层次岗位；荣获河北省“三三三人才工程”第三层次人选；“张家口市教育系统优秀党务工作者”；河北北方学院“优秀党务工作者”、“巾帼建功标兵”等多项荣誉。现兼任河北省医学会微循环</w:t>
      </w:r>
      <w:r>
        <w:rPr>
          <w:rFonts w:ascii="Times New Roman" w:eastAsia="仿宋" w:hAnsi="Times New Roman" w:hint="eastAsia"/>
          <w:sz w:val="24"/>
          <w:szCs w:val="24"/>
        </w:rPr>
        <w:t>-</w:t>
      </w:r>
      <w:r>
        <w:rPr>
          <w:rFonts w:ascii="Times New Roman" w:eastAsia="仿宋" w:hAnsi="Times New Roman" w:hint="eastAsia"/>
          <w:sz w:val="24"/>
          <w:szCs w:val="24"/>
        </w:rPr>
        <w:t>血流变学会副主任委员、中国研究型医院学会脓毒症与休克专业委员会委员、中国中西医结合学会微循环专业委员会委员、河北中西医结合学会微循环专业委员会委员。</w:t>
      </w:r>
    </w:p>
    <w:p w14:paraId="14D7A51D" w14:textId="77777777" w:rsidR="004E0E54" w:rsidRPr="004E0E54" w:rsidRDefault="004E0E54" w:rsidP="004E0E54">
      <w:pPr>
        <w:pStyle w:val="2"/>
      </w:pPr>
    </w:p>
    <w:p w14:paraId="3ABABE54" w14:textId="77777777" w:rsidR="004E0E54" w:rsidRDefault="004E0E54" w:rsidP="004E0E54">
      <w:pPr>
        <w:spacing w:line="360" w:lineRule="auto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拟带教专业：</w:t>
      </w:r>
      <w:r>
        <w:rPr>
          <w:rFonts w:ascii="仿宋" w:eastAsia="仿宋" w:hAnsi="仿宋" w:cs="仿宋" w:hint="eastAsia"/>
          <w:sz w:val="28"/>
          <w:szCs w:val="28"/>
        </w:rPr>
        <w:t>临床检验诊断学、免疫学</w:t>
      </w:r>
    </w:p>
    <w:sectPr w:rsidR="004E0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00B0" w14:textId="77777777" w:rsidR="001B43F5" w:rsidRDefault="001B43F5" w:rsidP="004E0E54">
      <w:r>
        <w:separator/>
      </w:r>
    </w:p>
  </w:endnote>
  <w:endnote w:type="continuationSeparator" w:id="0">
    <w:p w14:paraId="2873D26E" w14:textId="77777777" w:rsidR="001B43F5" w:rsidRDefault="001B43F5" w:rsidP="004E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5AD8" w14:textId="77777777" w:rsidR="001B43F5" w:rsidRDefault="001B43F5" w:rsidP="004E0E54">
      <w:r>
        <w:separator/>
      </w:r>
    </w:p>
  </w:footnote>
  <w:footnote w:type="continuationSeparator" w:id="0">
    <w:p w14:paraId="07D9DA14" w14:textId="77777777" w:rsidR="001B43F5" w:rsidRDefault="001B43F5" w:rsidP="004E0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VhNTM3NjZmMjVlZjY0ODVlMjgxYmFjODc5ZGYyNDQifQ=="/>
  </w:docVars>
  <w:rsids>
    <w:rsidRoot w:val="00023347"/>
    <w:rsid w:val="00023347"/>
    <w:rsid w:val="00154B2C"/>
    <w:rsid w:val="001B43F5"/>
    <w:rsid w:val="002D31FF"/>
    <w:rsid w:val="004E0E54"/>
    <w:rsid w:val="005A208A"/>
    <w:rsid w:val="005F4A41"/>
    <w:rsid w:val="008B2C90"/>
    <w:rsid w:val="008E23A9"/>
    <w:rsid w:val="00902D28"/>
    <w:rsid w:val="009230AD"/>
    <w:rsid w:val="00AA6AEF"/>
    <w:rsid w:val="00B17F0A"/>
    <w:rsid w:val="00BC1A49"/>
    <w:rsid w:val="00EE17C7"/>
    <w:rsid w:val="512F22FE"/>
    <w:rsid w:val="56B64DD1"/>
    <w:rsid w:val="6614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0CBB03E"/>
  <w15:docId w15:val="{B32DF771-E497-4265-A9E4-2B983930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</dc:creator>
  <cp:lastModifiedBy>晓晖</cp:lastModifiedBy>
  <cp:revision>8</cp:revision>
  <dcterms:created xsi:type="dcterms:W3CDTF">2016-04-15T03:18:00Z</dcterms:created>
  <dcterms:modified xsi:type="dcterms:W3CDTF">2023-10-16T01:05:00Z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4486DBFEFFFC403BAD4020ED54192010_13</vt:lpwstr>
  </property>
</Properties>
</file>